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ED" w:rsidRDefault="008F22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DD4AED" w:rsidRDefault="008F22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DD4AED" w:rsidRDefault="00DD4AED">
      <w:pPr>
        <w:pStyle w:val="NoSpacing"/>
        <w:jc w:val="center"/>
        <w:rPr>
          <w:sz w:val="52"/>
          <w:szCs w:val="52"/>
        </w:rPr>
      </w:pPr>
    </w:p>
    <w:p w:rsidR="00DD4AED" w:rsidRDefault="00DD4AED">
      <w:pPr>
        <w:pStyle w:val="NoSpacing"/>
        <w:jc w:val="center"/>
        <w:rPr>
          <w:sz w:val="52"/>
          <w:szCs w:val="52"/>
        </w:rPr>
      </w:pPr>
    </w:p>
    <w:p w:rsidR="00DD4AED" w:rsidRDefault="00DD4AED">
      <w:pPr>
        <w:pStyle w:val="NoSpacing"/>
        <w:jc w:val="center"/>
        <w:rPr>
          <w:sz w:val="52"/>
          <w:szCs w:val="52"/>
        </w:rPr>
      </w:pPr>
    </w:p>
    <w:p w:rsidR="00DD4AED" w:rsidRDefault="00DD4AED">
      <w:pPr>
        <w:pStyle w:val="NoSpacing"/>
        <w:jc w:val="center"/>
        <w:rPr>
          <w:sz w:val="52"/>
          <w:szCs w:val="52"/>
        </w:rPr>
      </w:pPr>
    </w:p>
    <w:p w:rsidR="00DD4AED" w:rsidRDefault="008F2223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DD4AED" w:rsidRDefault="008F2223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ГЕОГРАФИЈА</w:t>
      </w:r>
    </w:p>
    <w:p w:rsidR="00DD4AED" w:rsidRDefault="00DD4AED">
      <w:pPr>
        <w:pStyle w:val="NoSpacing"/>
        <w:jc w:val="center"/>
        <w:rPr>
          <w:b/>
          <w:sz w:val="52"/>
          <w:szCs w:val="52"/>
        </w:rPr>
      </w:pPr>
    </w:p>
    <w:p w:rsidR="00DD4AED" w:rsidRDefault="008F2223">
      <w:pPr>
        <w:pStyle w:val="NoSpacing"/>
        <w:jc w:val="center"/>
        <w:rPr>
          <w:b/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spellEnd"/>
      <w:r>
        <w:rPr>
          <w:b/>
          <w:sz w:val="52"/>
          <w:szCs w:val="52"/>
        </w:rPr>
        <w:t>: ОСМИ</w:t>
      </w:r>
    </w:p>
    <w:p w:rsidR="00DD4AED" w:rsidRDefault="008F2223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DD4AED" w:rsidRDefault="008F2223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DD4AED" w:rsidRDefault="00DD4AED">
      <w:pPr>
        <w:pStyle w:val="NoSpacing"/>
        <w:jc w:val="center"/>
        <w:rPr>
          <w:b/>
          <w:sz w:val="52"/>
          <w:szCs w:val="52"/>
        </w:rPr>
      </w:pPr>
    </w:p>
    <w:p w:rsidR="00DD4AED" w:rsidRDefault="00DD4AED">
      <w:pPr>
        <w:pStyle w:val="NoSpacing"/>
        <w:jc w:val="center"/>
        <w:rPr>
          <w:b/>
          <w:sz w:val="52"/>
          <w:szCs w:val="52"/>
        </w:rPr>
      </w:pPr>
    </w:p>
    <w:p w:rsidR="00DD4AED" w:rsidRDefault="00DD4AED">
      <w:pPr>
        <w:pStyle w:val="NoSpacing"/>
        <w:jc w:val="center"/>
        <w:rPr>
          <w:b/>
          <w:sz w:val="52"/>
          <w:szCs w:val="52"/>
        </w:rPr>
      </w:pPr>
    </w:p>
    <w:p w:rsidR="00DD4AED" w:rsidRDefault="00DD4AED">
      <w:pPr>
        <w:pStyle w:val="NoSpacing"/>
        <w:jc w:val="center"/>
        <w:rPr>
          <w:b/>
          <w:sz w:val="20"/>
          <w:szCs w:val="20"/>
        </w:rPr>
      </w:pPr>
    </w:p>
    <w:p w:rsidR="00DD4AED" w:rsidRDefault="00DD4AED">
      <w:pPr>
        <w:pStyle w:val="NoSpacing"/>
        <w:jc w:val="center"/>
        <w:rPr>
          <w:b/>
          <w:sz w:val="20"/>
          <w:szCs w:val="20"/>
        </w:rPr>
      </w:pPr>
    </w:p>
    <w:p w:rsidR="00DD4AED" w:rsidRDefault="00DD4AED">
      <w:pPr>
        <w:pStyle w:val="NoSpacing"/>
        <w:jc w:val="center"/>
        <w:rPr>
          <w:b/>
          <w:sz w:val="20"/>
          <w:szCs w:val="20"/>
        </w:rPr>
      </w:pPr>
    </w:p>
    <w:p w:rsidR="00DD4AED" w:rsidRDefault="00DD4AED">
      <w:pPr>
        <w:pStyle w:val="NoSpacing"/>
        <w:jc w:val="center"/>
        <w:rPr>
          <w:b/>
          <w:sz w:val="20"/>
          <w:szCs w:val="20"/>
        </w:rPr>
      </w:pPr>
    </w:p>
    <w:p w:rsidR="00DD4AED" w:rsidRDefault="008F2223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2021/2022.</w:t>
      </w:r>
      <w:proofErr w:type="gram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година</w:t>
      </w:r>
      <w:proofErr w:type="spellEnd"/>
      <w:proofErr w:type="gramEnd"/>
    </w:p>
    <w:p w:rsidR="00DD4AED" w:rsidRDefault="008F22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„</w:t>
      </w:r>
      <w:proofErr w:type="spellStart"/>
      <w:r>
        <w:rPr>
          <w:sz w:val="52"/>
          <w:szCs w:val="52"/>
        </w:rPr>
        <w:t>Бранко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Радичевић</w:t>
      </w:r>
      <w:proofErr w:type="spellEnd"/>
      <w:proofErr w:type="gramStart"/>
      <w:r>
        <w:rPr>
          <w:sz w:val="52"/>
          <w:szCs w:val="52"/>
        </w:rPr>
        <w:t xml:space="preserve">“ </w:t>
      </w:r>
      <w:proofErr w:type="spellStart"/>
      <w:r>
        <w:rPr>
          <w:sz w:val="52"/>
          <w:szCs w:val="52"/>
        </w:rPr>
        <w:t>Уљма</w:t>
      </w:r>
      <w:proofErr w:type="spellEnd"/>
      <w:proofErr w:type="gramEnd"/>
    </w:p>
    <w:p w:rsidR="00DD4AED" w:rsidRDefault="008F2223">
      <w:pPr>
        <w:pStyle w:val="NoSpacing"/>
        <w:jc w:val="both"/>
        <w:rPr>
          <w:sz w:val="52"/>
          <w:szCs w:val="52"/>
        </w:rPr>
      </w:pPr>
      <w:r>
        <w:lastRenderedPageBreak/>
        <w:t xml:space="preserve">        </w:t>
      </w:r>
      <w:proofErr w:type="spellStart"/>
      <w:proofErr w:type="gramStart"/>
      <w:r>
        <w:t>Циљ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појмовно</w:t>
      </w:r>
      <w:proofErr w:type="spellEnd"/>
      <w:r>
        <w:t xml:space="preserve"> и </w:t>
      </w:r>
      <w:proofErr w:type="spellStart"/>
      <w:r>
        <w:t>структурно</w:t>
      </w:r>
      <w:proofErr w:type="spellEnd"/>
      <w:r>
        <w:t xml:space="preserve"> </w:t>
      </w:r>
      <w:proofErr w:type="spellStart"/>
      <w:r>
        <w:t>овлада</w:t>
      </w:r>
      <w:proofErr w:type="spellEnd"/>
      <w:r>
        <w:t xml:space="preserve"> </w:t>
      </w:r>
      <w:proofErr w:type="spellStart"/>
      <w:r>
        <w:t>природно-географским</w:t>
      </w:r>
      <w:proofErr w:type="spellEnd"/>
      <w:r>
        <w:t xml:space="preserve">, </w:t>
      </w:r>
      <w:proofErr w:type="spellStart"/>
      <w:r>
        <w:t>демографским</w:t>
      </w:r>
      <w:proofErr w:type="spellEnd"/>
      <w:r>
        <w:t xml:space="preserve">, </w:t>
      </w:r>
      <w:proofErr w:type="spellStart"/>
      <w:r>
        <w:t>насеобинским</w:t>
      </w:r>
      <w:proofErr w:type="spellEnd"/>
      <w:r>
        <w:t xml:space="preserve">, </w:t>
      </w:r>
      <w:proofErr w:type="spellStart"/>
      <w:r>
        <w:t>политичко-географским</w:t>
      </w:r>
      <w:proofErr w:type="spellEnd"/>
      <w:r>
        <w:t xml:space="preserve">, </w:t>
      </w:r>
      <w:proofErr w:type="spellStart"/>
      <w:r>
        <w:t>економско-географским</w:t>
      </w:r>
      <w:proofErr w:type="spellEnd"/>
      <w:r>
        <w:t xml:space="preserve">, </w:t>
      </w:r>
      <w:proofErr w:type="spellStart"/>
      <w:r>
        <w:t>интеграционим</w:t>
      </w:r>
      <w:proofErr w:type="spellEnd"/>
      <w:r>
        <w:t xml:space="preserve"> и </w:t>
      </w:r>
      <w:proofErr w:type="spellStart"/>
      <w:r>
        <w:t>глобалним</w:t>
      </w:r>
      <w:proofErr w:type="spellEnd"/>
      <w:r>
        <w:t xml:space="preserve"> </w:t>
      </w:r>
      <w:proofErr w:type="spellStart"/>
      <w:r>
        <w:t>појавама</w:t>
      </w:r>
      <w:proofErr w:type="spellEnd"/>
      <w:r>
        <w:t xml:space="preserve"> и </w:t>
      </w:r>
      <w:proofErr w:type="spellStart"/>
      <w:r>
        <w:t>процесима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мултикултуралности</w:t>
      </w:r>
      <w:proofErr w:type="spellEnd"/>
      <w:r>
        <w:t xml:space="preserve"> и </w:t>
      </w:r>
      <w:proofErr w:type="spellStart"/>
      <w:r>
        <w:t>патриотизма</w:t>
      </w:r>
      <w:proofErr w:type="spellEnd"/>
      <w:r>
        <w:t>.</w:t>
      </w:r>
      <w:proofErr w:type="gramEnd"/>
    </w:p>
    <w:p w:rsidR="00DD4AED" w:rsidRDefault="00DD4AED">
      <w:pPr>
        <w:pStyle w:val="NoSpacing"/>
      </w:pPr>
    </w:p>
    <w:p w:rsidR="00DD4AED" w:rsidRDefault="008F2223">
      <w:pPr>
        <w:pStyle w:val="NoSpacing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Географија</w:t>
      </w:r>
      <w:proofErr w:type="spellEnd"/>
      <w:r>
        <w:t xml:space="preserve">                               </w:t>
      </w:r>
    </w:p>
    <w:p w:rsidR="00DD4AED" w:rsidRDefault="008F2223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DD4AED" w:rsidRDefault="008F2223">
      <w:pPr>
        <w:pStyle w:val="NoSpacing"/>
      </w:pPr>
      <w:r>
        <w:t xml:space="preserve"> </w:t>
      </w:r>
      <w:proofErr w:type="spellStart"/>
      <w:r>
        <w:t>Разред</w:t>
      </w:r>
      <w:proofErr w:type="spellEnd"/>
      <w:r>
        <w:t xml:space="preserve">: </w:t>
      </w:r>
      <w:r>
        <w:rPr>
          <w:b/>
        </w:rPr>
        <w:t>ОСМИ</w:t>
      </w:r>
    </w:p>
    <w:p w:rsidR="00DD4AED" w:rsidRDefault="008F2223">
      <w:pPr>
        <w:pStyle w:val="NoSpacing"/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t xml:space="preserve">“                  </w:t>
      </w:r>
    </w:p>
    <w:p w:rsidR="00DD4AED" w:rsidRDefault="008F2223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Уљма</w:t>
      </w:r>
      <w:proofErr w:type="spellEnd"/>
      <w:r>
        <w:t xml:space="preserve">                                        </w:t>
      </w:r>
    </w:p>
    <w:p w:rsidR="00DD4AED" w:rsidRDefault="008F2223">
      <w:pPr>
        <w:pStyle w:val="NoSpacing"/>
      </w:pPr>
      <w:proofErr w:type="spellStart"/>
      <w:r>
        <w:t>Школска</w:t>
      </w:r>
      <w:proofErr w:type="spellEnd"/>
      <w:r>
        <w:t>: 2021/2022.година</w:t>
      </w:r>
    </w:p>
    <w:p w:rsidR="00DD4AED" w:rsidRDefault="008F2223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2</w:t>
      </w:r>
    </w:p>
    <w:p w:rsidR="00DD4AED" w:rsidRDefault="008F2223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68</w:t>
      </w:r>
    </w:p>
    <w:p w:rsidR="00DD4AED" w:rsidRDefault="00DD4AED">
      <w:pPr>
        <w:pStyle w:val="NoSpacing"/>
      </w:pPr>
    </w:p>
    <w:p w:rsidR="00DD4AED" w:rsidRDefault="00DD4AED">
      <w:pPr>
        <w:pStyle w:val="NoSpacing"/>
      </w:pPr>
    </w:p>
    <w:p w:rsidR="00DD4AED" w:rsidRDefault="00DD4AED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DD4AED">
        <w:tc>
          <w:tcPr>
            <w:tcW w:w="452" w:type="dxa"/>
            <w:vMerge w:val="restart"/>
            <w:textDirection w:val="tbRl"/>
          </w:tcPr>
          <w:p w:rsidR="00DD4AED" w:rsidRDefault="008F222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DD4AED" w:rsidRDefault="00DD4AED">
            <w:pPr>
              <w:pStyle w:val="NoSpacing"/>
              <w:jc w:val="both"/>
            </w:pPr>
          </w:p>
          <w:p w:rsidR="00DD4AED" w:rsidRDefault="00DD4AED">
            <w:pPr>
              <w:pStyle w:val="NoSpacing"/>
              <w:jc w:val="both"/>
            </w:pPr>
          </w:p>
          <w:p w:rsidR="00DD4AED" w:rsidRDefault="00DD4AED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ОБЛАСТ/ТЕМА</w:t>
            </w:r>
          </w:p>
          <w:p w:rsidR="00DD4AED" w:rsidRDefault="00DD4AED">
            <w:pPr>
              <w:pStyle w:val="NoSpacing"/>
              <w:jc w:val="both"/>
            </w:pPr>
          </w:p>
          <w:p w:rsidR="00DD4AED" w:rsidRDefault="00DD4AED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МЕСЕЦ</w:t>
            </w:r>
          </w:p>
          <w:p w:rsidR="00DD4AED" w:rsidRDefault="00DD4AED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DD4AED" w:rsidRDefault="008F222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DD4AED" w:rsidRDefault="008F222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DD4AED" w:rsidRDefault="008F222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DD4AED" w:rsidRDefault="008F222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DD4AED">
        <w:trPr>
          <w:trHeight w:val="890"/>
        </w:trPr>
        <w:tc>
          <w:tcPr>
            <w:tcW w:w="452" w:type="dxa"/>
            <w:vMerge/>
          </w:tcPr>
          <w:p w:rsidR="00DD4AED" w:rsidRDefault="00DD4AED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DD4AED" w:rsidRDefault="00DD4AED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IX</w:t>
            </w:r>
          </w:p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  <w:p w:rsidR="00DD4AED" w:rsidRDefault="008F2223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DD4AED" w:rsidRDefault="00DD4AED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DD4AED" w:rsidRDefault="00DD4AED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DD4AED" w:rsidRDefault="00DD4AED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DD4AED" w:rsidRDefault="00DD4AED">
            <w:pPr>
              <w:pStyle w:val="NoSpacing"/>
              <w:jc w:val="both"/>
            </w:pP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Default="00DD4AED">
            <w:pPr>
              <w:pStyle w:val="NoSpacing"/>
              <w:jc w:val="both"/>
              <w:rPr>
                <w:b/>
                <w:sz w:val="6"/>
                <w:szCs w:val="6"/>
              </w:rPr>
            </w:pPr>
          </w:p>
          <w:p w:rsidR="00DD4AED" w:rsidRDefault="008F222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Положај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границе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величина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</w:p>
        </w:tc>
        <w:tc>
          <w:tcPr>
            <w:tcW w:w="448" w:type="dxa"/>
          </w:tcPr>
          <w:p w:rsidR="00DD4AED" w:rsidRDefault="008F222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II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Default="00DD4AED">
            <w:pPr>
              <w:pStyle w:val="NoSpacing"/>
              <w:jc w:val="both"/>
              <w:rPr>
                <w:b/>
                <w:sz w:val="6"/>
                <w:szCs w:val="6"/>
              </w:rPr>
            </w:pPr>
          </w:p>
          <w:p w:rsidR="00DD4AED" w:rsidRDefault="008F22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Физичко-географске одлике Србије</w:t>
            </w:r>
          </w:p>
        </w:tc>
        <w:tc>
          <w:tcPr>
            <w:tcW w:w="448" w:type="dxa"/>
          </w:tcPr>
          <w:p w:rsidR="00DD4AED" w:rsidRDefault="008F222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DD4AED" w:rsidRDefault="008F222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DD4AED" w:rsidRPr="000337D2" w:rsidRDefault="000337D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44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67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III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Default="00DD4AED">
            <w:pPr>
              <w:pStyle w:val="NoSpacing"/>
              <w:jc w:val="both"/>
              <w:rPr>
                <w:b/>
                <w:sz w:val="6"/>
                <w:szCs w:val="6"/>
              </w:rPr>
            </w:pPr>
          </w:p>
          <w:p w:rsidR="00DD4AED" w:rsidRDefault="008F22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Друштвено-географске одлике Србије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44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6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48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48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46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Pr="000337D2" w:rsidRDefault="000337D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</w:t>
            </w:r>
          </w:p>
        </w:tc>
        <w:tc>
          <w:tcPr>
            <w:tcW w:w="450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</w:tcPr>
          <w:p w:rsidR="00DD4AED" w:rsidRPr="000337D2" w:rsidRDefault="000337D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467" w:type="dxa"/>
          </w:tcPr>
          <w:p w:rsidR="00DD4AED" w:rsidRPr="000337D2" w:rsidRDefault="000337D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IV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Default="00DD4AED">
            <w:pPr>
              <w:pStyle w:val="NoSpacing"/>
              <w:jc w:val="both"/>
              <w:rPr>
                <w:b/>
                <w:sz w:val="6"/>
                <w:szCs w:val="6"/>
              </w:rPr>
            </w:pPr>
          </w:p>
          <w:p w:rsidR="00DD4AED" w:rsidRDefault="008F2223">
            <w:pPr>
              <w:pStyle w:val="NoSpacing"/>
              <w:rPr>
                <w:b/>
              </w:rPr>
            </w:pPr>
            <w:r>
              <w:rPr>
                <w:b/>
              </w:rPr>
              <w:t>Природна и културна баштина Србије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V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Pr="00C87163" w:rsidRDefault="00DD4AED">
            <w:pPr>
              <w:pStyle w:val="NoSpacing"/>
              <w:jc w:val="both"/>
              <w:rPr>
                <w:b/>
                <w:sz w:val="6"/>
                <w:szCs w:val="6"/>
              </w:rPr>
            </w:pPr>
          </w:p>
          <w:p w:rsidR="00DD4AED" w:rsidRDefault="00C87163" w:rsidP="00C8716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Срби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региону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дијаспори</w:t>
            </w:r>
            <w:proofErr w:type="spellEnd"/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Pr="003C69AC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8" w:type="dxa"/>
          </w:tcPr>
          <w:p w:rsidR="00DD4AED" w:rsidRPr="000337D2" w:rsidRDefault="00DD4AED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450" w:type="dxa"/>
          </w:tcPr>
          <w:p w:rsidR="00DD4AED" w:rsidRPr="00C87163" w:rsidRDefault="00C8716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450" w:type="dxa"/>
          </w:tcPr>
          <w:p w:rsidR="00DD4AED" w:rsidRPr="00C87163" w:rsidRDefault="00C8716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DD4AED" w:rsidRPr="00C87163" w:rsidRDefault="00C8716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DD4AED" w:rsidRPr="00C87163" w:rsidRDefault="00C8716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VI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Pr="00290D5E" w:rsidRDefault="00DD4AED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DD4AED" w:rsidRDefault="00C87163" w:rsidP="00C8716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Географија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завичаја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DD4AED" w:rsidRDefault="00DD4AED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DD4AED" w:rsidRPr="003C69AC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48" w:type="dxa"/>
          </w:tcPr>
          <w:p w:rsidR="00DD4AED" w:rsidRPr="000337D2" w:rsidRDefault="003C69A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0" w:type="dxa"/>
          </w:tcPr>
          <w:p w:rsidR="00DD4AED" w:rsidRPr="00C87163" w:rsidRDefault="00C8716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DD4AED" w:rsidRPr="00C87163" w:rsidRDefault="00C8716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DD4AED" w:rsidRPr="00C87163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67" w:type="dxa"/>
          </w:tcPr>
          <w:p w:rsidR="00DD4AED" w:rsidRPr="00C87163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DD4AED">
            <w:pPr>
              <w:pStyle w:val="NoSpacing"/>
              <w:jc w:val="center"/>
            </w:pP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D4AED" w:rsidRDefault="00DD4AE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DD4AED" w:rsidRPr="008F2223" w:rsidRDefault="008F2223" w:rsidP="008F2223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6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  <w:tc>
          <w:tcPr>
            <w:tcW w:w="450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4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46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6" w:type="dxa"/>
          </w:tcPr>
          <w:p w:rsidR="00DD4AED" w:rsidRPr="00290D5E" w:rsidRDefault="00290D5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DD4AED" w:rsidRPr="00290D5E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41</w:t>
            </w: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</w:p>
        </w:tc>
        <w:tc>
          <w:tcPr>
            <w:tcW w:w="450" w:type="dxa"/>
          </w:tcPr>
          <w:p w:rsidR="00DD4AED" w:rsidRPr="003C69AC" w:rsidRDefault="003C69A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467" w:type="dxa"/>
          </w:tcPr>
          <w:p w:rsidR="00DD4AED" w:rsidRDefault="008F22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DD4AED" w:rsidRDefault="00DD4AED">
      <w:pPr>
        <w:pStyle w:val="NoSpacing"/>
        <w:jc w:val="both"/>
      </w:pPr>
    </w:p>
    <w:p w:rsidR="00DD4AED" w:rsidRDefault="00DD4AED">
      <w:pPr>
        <w:pStyle w:val="NoSpacing"/>
        <w:jc w:val="both"/>
      </w:pPr>
    </w:p>
    <w:p w:rsidR="00DD4AED" w:rsidRPr="00DA590D" w:rsidRDefault="008F2223">
      <w:pPr>
        <w:pStyle w:val="NoSpacing"/>
        <w:jc w:val="both"/>
        <w:rPr>
          <w:lang w:val="sr-Cyrl-BA"/>
        </w:rPr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 w:rsidR="00DA590D">
        <w:t xml:space="preserve">: </w:t>
      </w:r>
    </w:p>
    <w:p w:rsidR="00DD4AED" w:rsidRDefault="00DD4AED">
      <w:pPr>
        <w:pStyle w:val="NoSpacing"/>
        <w:jc w:val="both"/>
      </w:pPr>
    </w:p>
    <w:p w:rsidR="00DD4AED" w:rsidRDefault="00DD4AED">
      <w:pPr>
        <w:pStyle w:val="NoSpacing"/>
        <w:jc w:val="both"/>
      </w:pPr>
    </w:p>
    <w:p w:rsidR="00DD4AED" w:rsidRDefault="00DD4AED">
      <w:pPr>
        <w:pStyle w:val="NoSpacing"/>
        <w:jc w:val="both"/>
      </w:pPr>
    </w:p>
    <w:p w:rsidR="00DD4AED" w:rsidRDefault="00DD4AED">
      <w:pPr>
        <w:pStyle w:val="NoSpacing"/>
        <w:jc w:val="both"/>
      </w:pPr>
    </w:p>
    <w:p w:rsidR="00DD4AED" w:rsidRDefault="00DD4AED">
      <w:pPr>
        <w:pStyle w:val="NoSpacing"/>
        <w:jc w:val="both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234"/>
        <w:gridCol w:w="2059"/>
        <w:gridCol w:w="4831"/>
      </w:tblGrid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both"/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</w:pPr>
          </w:p>
          <w:p w:rsidR="00DD4AED" w:rsidRDefault="008F2223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DD4AED" w:rsidRDefault="00DD4AED">
            <w:pPr>
              <w:pStyle w:val="NoSpacing"/>
              <w:jc w:val="center"/>
            </w:pPr>
          </w:p>
        </w:tc>
        <w:tc>
          <w:tcPr>
            <w:tcW w:w="2059" w:type="dxa"/>
          </w:tcPr>
          <w:p w:rsidR="00DD4AED" w:rsidRDefault="00DD4AED">
            <w:pPr>
              <w:pStyle w:val="NoSpacing"/>
              <w:jc w:val="both"/>
            </w:pPr>
          </w:p>
          <w:p w:rsidR="00DD4AED" w:rsidRDefault="008F2223">
            <w:pPr>
              <w:pStyle w:val="NoSpacing"/>
              <w:jc w:val="center"/>
            </w:pPr>
            <w:proofErr w:type="spellStart"/>
            <w:r>
              <w:t>Стандарди</w:t>
            </w:r>
            <w:proofErr w:type="spellEnd"/>
            <w:r>
              <w:t xml:space="preserve"> </w:t>
            </w:r>
          </w:p>
        </w:tc>
        <w:tc>
          <w:tcPr>
            <w:tcW w:w="4831" w:type="dxa"/>
          </w:tcPr>
          <w:p w:rsidR="00DD4AED" w:rsidRDefault="00DD4AED">
            <w:pPr>
              <w:pStyle w:val="NoSpacing"/>
              <w:jc w:val="both"/>
            </w:pPr>
          </w:p>
          <w:p w:rsidR="00DD4AED" w:rsidRDefault="008F2223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DD4AED" w:rsidRDefault="008F2223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</w:t>
            </w:r>
          </w:p>
          <w:p w:rsidR="00DD4AED" w:rsidRDefault="00DD4A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  <w:rPr>
                <w:b/>
                <w:sz w:val="44"/>
                <w:szCs w:val="44"/>
              </w:rPr>
            </w:pPr>
          </w:p>
          <w:p w:rsidR="00DD4AED" w:rsidRDefault="008F222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Положај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границе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величина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Србије</w:t>
            </w:r>
            <w:proofErr w:type="spellEnd"/>
          </w:p>
          <w:p w:rsidR="00DD4AED" w:rsidRDefault="00DD4AED">
            <w:pPr>
              <w:pStyle w:val="NoSpacing"/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059" w:type="dxa"/>
            <w:vMerge w:val="restart"/>
          </w:tcPr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допунске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елементе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ГЕ.1.3.1.познаје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појмове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становништву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насељима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уочава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њихов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распоред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ГЕ.1.3.2.дефинише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препознаје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делатности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гране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ГЕ.1.4.1.препознаје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осно-вне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природне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друштве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наше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земље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ГЕ.2.1.2.одређује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положај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места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тачака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ској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карти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шњава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нице-објекте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цесе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дстављени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моделом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сли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ГЕ.2.1.4.приказује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понуђе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податке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немој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картографски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изражајним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средствима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ГЕ.2.4.1.описује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природне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друштвене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наше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државе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наводи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њене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ГЕ.3.1.1.доноси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закључке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каузалним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везама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географских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објеката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процеса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анализе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ГЕ.3.4.1објашњава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законитости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нашој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земљи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уме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издвоји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4831" w:type="dxa"/>
            <w:vMerge w:val="restart"/>
          </w:tcPr>
          <w:p w:rsidR="00DD4AED" w:rsidRDefault="008F22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анализира тематске карте и статистичке податке и графички их приказује;</w:t>
            </w:r>
          </w:p>
          <w:p w:rsidR="00DD4AED" w:rsidRDefault="008F22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одреди географски положај Србије и доведе га у везу са историјско-географским развојем;</w:t>
            </w:r>
          </w:p>
          <w:p w:rsidR="00DD4AED" w:rsidRDefault="008F22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учествује у предлагању и реализацији истраживачког пројекта у локалној средини;</w:t>
            </w:r>
          </w:p>
          <w:p w:rsidR="00DD4AED" w:rsidRDefault="008F22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анализира карактеристике граница и пограничних крајева Србије.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тематске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статистичке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податке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графички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приказује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опише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узроке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геотектонских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терито</w:t>
            </w:r>
            <w:proofErr w:type="spellEnd"/>
            <w:r w:rsidR="00394FDC">
              <w:rPr>
                <w:sz w:val="16"/>
                <w:szCs w:val="16"/>
                <w:lang w:val="sr-Cyrl-BA"/>
              </w:rPr>
              <w:t>р</w:t>
            </w:r>
            <w:proofErr w:type="spellStart"/>
            <w:r>
              <w:rPr>
                <w:sz w:val="16"/>
                <w:szCs w:val="16"/>
              </w:rPr>
              <w:t>ији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класификује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рељефа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територији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именује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репрезентативне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климатских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фактора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климатских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елемената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климу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класификује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описује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својства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објеката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користећи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н</w:t>
            </w:r>
            <w:bookmarkStart w:id="0" w:name="_GoBack"/>
            <w:bookmarkEnd w:id="0"/>
            <w:r>
              <w:rPr>
                <w:sz w:val="16"/>
                <w:szCs w:val="16"/>
              </w:rPr>
              <w:t>аводи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начине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коришћења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ефекте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физичко-географских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човека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адекватно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реагује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случају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непогода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доводи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везу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распрострањеност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биљних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животињских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врста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физичко-географске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карактеристике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простора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популациону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динамику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кретање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броја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природни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прираштај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миграције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изводи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закључке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утицају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популационе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динамике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нашој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изводи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закључке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важности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предузимања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популационе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политике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израђује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графичке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приказе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друштвених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фактора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настанак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развој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трансформацију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насеља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нашој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помоћ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извора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информација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друштвених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фактора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развој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размештај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привредних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делатности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нашој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доводи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везу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размештај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привредних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делатности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квалитетом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нашој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ефекте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производње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коришћења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различитих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извора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енергије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квалитет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описује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репрезентативне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објекте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културне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баштине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означава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процењује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важност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очувања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културне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баштине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историјских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савремених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миграција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размештај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свету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DD4AED" w:rsidRDefault="008F2223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учествује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предлагању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реализацији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истраживачког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пројекта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локалној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средини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II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  <w:rPr>
                <w:b/>
                <w:sz w:val="44"/>
                <w:szCs w:val="44"/>
              </w:rPr>
            </w:pPr>
          </w:p>
          <w:p w:rsidR="00DD4AED" w:rsidRDefault="008F22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Физичко-географске одлике Србије</w:t>
            </w:r>
          </w:p>
          <w:p w:rsidR="00DD4AED" w:rsidRDefault="00DD4AED">
            <w:pPr>
              <w:pStyle w:val="NoSpacing"/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059" w:type="dxa"/>
            <w:vMerge/>
          </w:tcPr>
          <w:p w:rsidR="00DD4AED" w:rsidRDefault="00DD4AE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DD4AED" w:rsidRDefault="00DD4AED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III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  <w:rPr>
                <w:b/>
                <w:sz w:val="32"/>
                <w:szCs w:val="32"/>
              </w:rPr>
            </w:pPr>
          </w:p>
          <w:p w:rsidR="00DD4AED" w:rsidRDefault="008F2223">
            <w:pPr>
              <w:pStyle w:val="NoSpacing"/>
              <w:rPr>
                <w:b/>
              </w:rPr>
            </w:pPr>
            <w:r>
              <w:rPr>
                <w:b/>
              </w:rPr>
              <w:t>Друштвено-географске одлике Србије</w:t>
            </w:r>
          </w:p>
          <w:p w:rsidR="00DD4AED" w:rsidRDefault="00DD4AED">
            <w:pPr>
              <w:pStyle w:val="NoSpacing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059" w:type="dxa"/>
            <w:vMerge/>
          </w:tcPr>
          <w:p w:rsidR="00DD4AED" w:rsidRDefault="00DD4AE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DD4AED" w:rsidRDefault="00DD4AED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IV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  <w:rPr>
                <w:b/>
                <w:sz w:val="32"/>
                <w:szCs w:val="32"/>
              </w:rPr>
            </w:pPr>
          </w:p>
          <w:p w:rsidR="00DD4AED" w:rsidRDefault="008F2223">
            <w:pPr>
              <w:pStyle w:val="NoSpacing"/>
              <w:rPr>
                <w:b/>
              </w:rPr>
            </w:pPr>
            <w:r>
              <w:rPr>
                <w:b/>
              </w:rPr>
              <w:t>Природна и културна баштина Србије</w:t>
            </w:r>
          </w:p>
          <w:p w:rsidR="00DD4AED" w:rsidRDefault="00DD4AED">
            <w:pPr>
              <w:pStyle w:val="NoSpacing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059" w:type="dxa"/>
            <w:vMerge/>
          </w:tcPr>
          <w:p w:rsidR="00DD4AED" w:rsidRDefault="00DD4AE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DD4AED" w:rsidRDefault="00DD4AED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DD4AED"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V</w:t>
            </w: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  <w:rPr>
                <w:b/>
                <w:sz w:val="44"/>
                <w:szCs w:val="44"/>
              </w:rPr>
            </w:pPr>
          </w:p>
          <w:p w:rsidR="00DD4AED" w:rsidRDefault="008F222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Географија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завичаја</w:t>
            </w:r>
            <w:proofErr w:type="spellEnd"/>
          </w:p>
          <w:p w:rsidR="00DD4AED" w:rsidRDefault="00DD4AED">
            <w:pPr>
              <w:pStyle w:val="NoSpacing"/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059" w:type="dxa"/>
            <w:vMerge/>
          </w:tcPr>
          <w:p w:rsidR="00DD4AED" w:rsidRDefault="00DD4AE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DD4AED" w:rsidRDefault="00DD4AED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DD4AED">
        <w:trPr>
          <w:trHeight w:val="1698"/>
        </w:trPr>
        <w:tc>
          <w:tcPr>
            <w:tcW w:w="452" w:type="dxa"/>
          </w:tcPr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8F2223">
            <w:pPr>
              <w:pStyle w:val="NoSpacing"/>
              <w:jc w:val="center"/>
            </w:pPr>
            <w:r>
              <w:t>VI</w:t>
            </w:r>
          </w:p>
          <w:p w:rsidR="00DD4AED" w:rsidRDefault="00DD4AED">
            <w:pPr>
              <w:pStyle w:val="NoSpacing"/>
            </w:pP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D4AED" w:rsidRDefault="00DD4AED">
            <w:pPr>
              <w:pStyle w:val="NoSpacing"/>
              <w:jc w:val="center"/>
            </w:pPr>
          </w:p>
          <w:p w:rsidR="00DD4AED" w:rsidRDefault="00DD4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DD4AED" w:rsidRDefault="00DD4AED">
            <w:pPr>
              <w:pStyle w:val="NoSpacing"/>
              <w:jc w:val="both"/>
              <w:rPr>
                <w:b/>
                <w:sz w:val="6"/>
                <w:szCs w:val="6"/>
              </w:rPr>
            </w:pPr>
          </w:p>
          <w:p w:rsidR="00DD4AED" w:rsidRDefault="00DD4AED">
            <w:pPr>
              <w:pStyle w:val="NoSpacing"/>
              <w:rPr>
                <w:b/>
                <w:sz w:val="44"/>
                <w:szCs w:val="44"/>
              </w:rPr>
            </w:pPr>
          </w:p>
          <w:p w:rsidR="00DD4AED" w:rsidRDefault="008F222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Срби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региону</w:t>
            </w:r>
            <w:proofErr w:type="spellEnd"/>
            <w:r>
              <w:rPr>
                <w:b/>
              </w:rPr>
              <w:t xml:space="preserve"> и дијаспори</w:t>
            </w:r>
          </w:p>
          <w:p w:rsidR="00DD4AED" w:rsidRDefault="00DD4AED">
            <w:pPr>
              <w:pStyle w:val="NoSpacing"/>
              <w:rPr>
                <w:b/>
                <w:sz w:val="44"/>
                <w:szCs w:val="44"/>
              </w:rPr>
            </w:pPr>
          </w:p>
        </w:tc>
        <w:tc>
          <w:tcPr>
            <w:tcW w:w="2059" w:type="dxa"/>
            <w:vMerge/>
          </w:tcPr>
          <w:p w:rsidR="00DD4AED" w:rsidRDefault="00DD4AE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DD4AED" w:rsidRDefault="00DD4AED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</w:tbl>
    <w:p w:rsidR="00DD4AED" w:rsidRDefault="00DD4AED">
      <w:pPr>
        <w:pStyle w:val="NoSpacing"/>
        <w:jc w:val="both"/>
        <w:rPr>
          <w:sz w:val="2"/>
          <w:szCs w:val="2"/>
        </w:rPr>
      </w:pPr>
    </w:p>
    <w:sectPr w:rsidR="00DD4AED" w:rsidSect="00DD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03EA0"/>
    <w:rsid w:val="00027BCF"/>
    <w:rsid w:val="000337D2"/>
    <w:rsid w:val="000875EA"/>
    <w:rsid w:val="00266767"/>
    <w:rsid w:val="00274164"/>
    <w:rsid w:val="00290D5E"/>
    <w:rsid w:val="00394FDC"/>
    <w:rsid w:val="003B688A"/>
    <w:rsid w:val="003C2491"/>
    <w:rsid w:val="003C69AC"/>
    <w:rsid w:val="003D2AA8"/>
    <w:rsid w:val="00513DE4"/>
    <w:rsid w:val="005634EA"/>
    <w:rsid w:val="005F56B1"/>
    <w:rsid w:val="00604F9F"/>
    <w:rsid w:val="00707E67"/>
    <w:rsid w:val="00786F74"/>
    <w:rsid w:val="008C28D2"/>
    <w:rsid w:val="008E2218"/>
    <w:rsid w:val="008E5D03"/>
    <w:rsid w:val="008F2223"/>
    <w:rsid w:val="00A81161"/>
    <w:rsid w:val="00AE2B87"/>
    <w:rsid w:val="00AE46F7"/>
    <w:rsid w:val="00B77BCB"/>
    <w:rsid w:val="00B94970"/>
    <w:rsid w:val="00B97D21"/>
    <w:rsid w:val="00C06E57"/>
    <w:rsid w:val="00C87163"/>
    <w:rsid w:val="00D77DDE"/>
    <w:rsid w:val="00DA590D"/>
    <w:rsid w:val="00DD4AED"/>
    <w:rsid w:val="00DE1064"/>
    <w:rsid w:val="00E3671A"/>
    <w:rsid w:val="00EB33C6"/>
    <w:rsid w:val="00ED248D"/>
    <w:rsid w:val="00F76C18"/>
    <w:rsid w:val="101C64FB"/>
    <w:rsid w:val="35B55F96"/>
    <w:rsid w:val="529D1DCE"/>
    <w:rsid w:val="620709B2"/>
    <w:rsid w:val="62EB6F8E"/>
    <w:rsid w:val="78B3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ED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ED"/>
    <w:pPr>
      <w:spacing w:after="0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rsid w:val="00DD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4AED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D4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AED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DD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18</cp:revision>
  <dcterms:created xsi:type="dcterms:W3CDTF">2020-06-01T05:03:00Z</dcterms:created>
  <dcterms:modified xsi:type="dcterms:W3CDTF">2022-08-22T09:23:00Z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